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46A74" w14:textId="6349F2AA" w:rsidR="00C8348E" w:rsidRDefault="00325144">
      <w:pPr>
        <w:rPr>
          <w:noProof/>
          <w:color w:val="0B769F" w:themeColor="accent4" w:themeShade="BF"/>
          <w:sz w:val="28"/>
          <w:szCs w:val="28"/>
        </w:rPr>
      </w:pPr>
      <w:r w:rsidRPr="00325144">
        <w:rPr>
          <w:noProof/>
          <w:color w:val="0B769F" w:themeColor="accent4" w:themeShade="BF"/>
          <w:sz w:val="28"/>
          <w:szCs w:val="28"/>
        </w:rPr>
        <w:t>NEW</w:t>
      </w:r>
      <w:r w:rsidR="00C663E3">
        <w:rPr>
          <w:noProof/>
          <w:color w:val="0B769F" w:themeColor="accent4" w:themeShade="BF"/>
          <w:sz w:val="28"/>
          <w:szCs w:val="28"/>
        </w:rPr>
        <w:t>!</w:t>
      </w:r>
      <w:r w:rsidR="0031355F">
        <w:rPr>
          <w:noProof/>
          <w:color w:val="0B769F" w:themeColor="accent4" w:themeShade="BF"/>
          <w:sz w:val="28"/>
          <w:szCs w:val="28"/>
        </w:rPr>
        <w:t xml:space="preserve"> Healthsafe ID (HSID)</w:t>
      </w:r>
    </w:p>
    <w:p w14:paraId="51D73F34" w14:textId="59853CAB" w:rsidR="008C4288" w:rsidRPr="003B43B5" w:rsidRDefault="00E812BD" w:rsidP="00F50DB4">
      <w:pPr>
        <w:spacing w:after="0"/>
        <w:rPr>
          <w:b/>
          <w:bCs/>
          <w:noProof/>
        </w:rPr>
      </w:pPr>
      <w:r>
        <w:rPr>
          <w:noProof/>
        </w:rPr>
        <w:t>Benefitter</w:t>
      </w:r>
      <w:r w:rsidRPr="00E812BD">
        <w:rPr>
          <w:noProof/>
        </w:rPr>
        <w:t xml:space="preserve"> strive</w:t>
      </w:r>
      <w:r>
        <w:rPr>
          <w:noProof/>
        </w:rPr>
        <w:t>s</w:t>
      </w:r>
      <w:r w:rsidRPr="00E812BD">
        <w:rPr>
          <w:noProof/>
        </w:rPr>
        <w:t xml:space="preserve"> for the highest level of privacy and security. Because of this, we</w:t>
      </w:r>
      <w:r>
        <w:rPr>
          <w:noProof/>
        </w:rPr>
        <w:t xml:space="preserve">’re changing the way employees log in to access electronic </w:t>
      </w:r>
      <w:r w:rsidR="00F50DB4">
        <w:rPr>
          <w:noProof/>
        </w:rPr>
        <w:t xml:space="preserve">medical </w:t>
      </w:r>
      <w:r w:rsidR="00C869A9" w:rsidRPr="00C869A9">
        <w:rPr>
          <w:noProof/>
        </w:rPr>
        <w:t>questionnaires</w:t>
      </w:r>
      <w:r w:rsidR="00F50DB4">
        <w:rPr>
          <w:noProof/>
        </w:rPr>
        <w:t xml:space="preserve"> and </w:t>
      </w:r>
      <w:r w:rsidR="00EC4B1D">
        <w:rPr>
          <w:noProof/>
        </w:rPr>
        <w:t>to select</w:t>
      </w:r>
      <w:r w:rsidR="00F50DB4">
        <w:rPr>
          <w:noProof/>
        </w:rPr>
        <w:t xml:space="preserve"> plans at enrollment. </w:t>
      </w:r>
      <w:r w:rsidR="00053827">
        <w:rPr>
          <w:noProof/>
        </w:rPr>
        <w:t xml:space="preserve">  </w:t>
      </w:r>
      <w:r w:rsidR="00053827" w:rsidRPr="003B43B5">
        <w:rPr>
          <w:b/>
          <w:bCs/>
          <w:noProof/>
        </w:rPr>
        <w:t xml:space="preserve">If you need </w:t>
      </w:r>
      <w:r w:rsidR="004A7B39" w:rsidRPr="003B43B5">
        <w:rPr>
          <w:b/>
          <w:bCs/>
          <w:noProof/>
        </w:rPr>
        <w:t xml:space="preserve">Support </w:t>
      </w:r>
      <w:r w:rsidR="00AB78F6" w:rsidRPr="003B43B5">
        <w:rPr>
          <w:b/>
          <w:bCs/>
          <w:noProof/>
        </w:rPr>
        <w:t xml:space="preserve">assistance setting up your HSID account, please contact HSID </w:t>
      </w:r>
      <w:r w:rsidR="00C419DF" w:rsidRPr="003B43B5">
        <w:rPr>
          <w:b/>
          <w:bCs/>
          <w:noProof/>
        </w:rPr>
        <w:t>toll free</w:t>
      </w:r>
      <w:r w:rsidR="00AB78F6" w:rsidRPr="003B43B5">
        <w:rPr>
          <w:b/>
          <w:bCs/>
          <w:noProof/>
        </w:rPr>
        <w:t xml:space="preserve"> at </w:t>
      </w:r>
      <w:r w:rsidR="00EE4CE4" w:rsidRPr="003B43B5">
        <w:rPr>
          <w:b/>
          <w:bCs/>
          <w:noProof/>
        </w:rPr>
        <w:t>1</w:t>
      </w:r>
      <w:r w:rsidR="00C419DF" w:rsidRPr="003B43B5">
        <w:rPr>
          <w:b/>
          <w:bCs/>
          <w:noProof/>
        </w:rPr>
        <w:t xml:space="preserve"> (8</w:t>
      </w:r>
      <w:r w:rsidR="00EE4CE4" w:rsidRPr="003B43B5">
        <w:rPr>
          <w:b/>
          <w:bCs/>
          <w:noProof/>
        </w:rPr>
        <w:t>77</w:t>
      </w:r>
      <w:r w:rsidR="00C419DF" w:rsidRPr="003B43B5">
        <w:rPr>
          <w:b/>
          <w:bCs/>
          <w:noProof/>
        </w:rPr>
        <w:t>)</w:t>
      </w:r>
      <w:r w:rsidR="00EE4CE4" w:rsidRPr="003B43B5">
        <w:rPr>
          <w:b/>
          <w:bCs/>
          <w:noProof/>
        </w:rPr>
        <w:t xml:space="preserve"> 844</w:t>
      </w:r>
      <w:r w:rsidR="004732A4" w:rsidRPr="003B43B5">
        <w:rPr>
          <w:b/>
          <w:bCs/>
          <w:noProof/>
        </w:rPr>
        <w:t>-4999</w:t>
      </w:r>
      <w:r w:rsidR="00FA03D8" w:rsidRPr="003B43B5">
        <w:rPr>
          <w:b/>
          <w:bCs/>
          <w:noProof/>
        </w:rPr>
        <w:t>, press 2</w:t>
      </w:r>
      <w:r w:rsidR="00F50A5D" w:rsidRPr="003B43B5">
        <w:rPr>
          <w:b/>
          <w:bCs/>
          <w:noProof/>
        </w:rPr>
        <w:t>. When the prompt ask</w:t>
      </w:r>
      <w:r w:rsidR="007E283E">
        <w:rPr>
          <w:b/>
          <w:bCs/>
          <w:noProof/>
        </w:rPr>
        <w:t>s</w:t>
      </w:r>
      <w:r w:rsidR="00F50A5D" w:rsidRPr="003B43B5">
        <w:rPr>
          <w:b/>
          <w:bCs/>
          <w:noProof/>
        </w:rPr>
        <w:t xml:space="preserve"> for your member id say ‘I don’t have it’.</w:t>
      </w:r>
    </w:p>
    <w:p w14:paraId="1FE6C0AB" w14:textId="77777777" w:rsidR="00C11C69" w:rsidRDefault="00C11C69" w:rsidP="00354E8C">
      <w:pPr>
        <w:spacing w:after="0"/>
        <w:rPr>
          <w:noProof/>
        </w:rPr>
      </w:pPr>
    </w:p>
    <w:p w14:paraId="643D7166" w14:textId="5EB446BE" w:rsidR="00881B8D" w:rsidRDefault="00A662A2" w:rsidP="00354E8C">
      <w:pPr>
        <w:spacing w:after="0"/>
        <w:rPr>
          <w:noProof/>
        </w:rPr>
      </w:pPr>
      <w:r>
        <w:rPr>
          <w:noProof/>
        </w:rPr>
        <w:t>Step 1</w:t>
      </w:r>
      <w:r w:rsidR="00A53895">
        <w:rPr>
          <w:noProof/>
        </w:rPr>
        <w:t xml:space="preserve"> </w:t>
      </w:r>
      <w:r w:rsidR="00A53895" w:rsidRPr="00A97930">
        <w:rPr>
          <w:noProof/>
        </w:rPr>
        <w:t xml:space="preserve">Employee </w:t>
      </w:r>
      <w:r w:rsidR="00A53895">
        <w:rPr>
          <w:noProof/>
        </w:rPr>
        <w:t>receives email with link and activation code</w:t>
      </w:r>
    </w:p>
    <w:p w14:paraId="49488E08" w14:textId="77777777" w:rsidR="008723DA" w:rsidRDefault="00C06479" w:rsidP="00354E8C">
      <w:pPr>
        <w:spacing w:after="0"/>
        <w:rPr>
          <w:noProof/>
        </w:rPr>
      </w:pPr>
      <w:r w:rsidRPr="00C06479">
        <w:rPr>
          <w:noProof/>
        </w:rPr>
        <w:drawing>
          <wp:inline distT="0" distB="0" distL="0" distR="0" wp14:anchorId="17297C88" wp14:editId="2FC0742F">
            <wp:extent cx="4811199" cy="2560320"/>
            <wp:effectExtent l="19050" t="19050" r="27940" b="11430"/>
            <wp:docPr id="186521963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9638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11199" cy="256032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91DA12" w14:textId="577C58F1" w:rsidR="00461CAD" w:rsidRPr="00700837" w:rsidRDefault="00A662A2" w:rsidP="00354E8C">
      <w:pPr>
        <w:spacing w:after="0"/>
        <w:rPr>
          <w:b/>
          <w:bCs/>
          <w:noProof/>
        </w:rPr>
      </w:pPr>
      <w:r>
        <w:rPr>
          <w:noProof/>
        </w:rPr>
        <w:t>Step 2</w:t>
      </w:r>
      <w:r w:rsidR="00A53895">
        <w:rPr>
          <w:noProof/>
        </w:rPr>
        <w:t xml:space="preserve"> </w:t>
      </w:r>
      <w:r w:rsidR="009205DE">
        <w:rPr>
          <w:noProof/>
        </w:rPr>
        <w:t xml:space="preserve"> The</w:t>
      </w:r>
      <w:r w:rsidR="00A53895">
        <w:rPr>
          <w:noProof/>
        </w:rPr>
        <w:t xml:space="preserve"> E</w:t>
      </w:r>
      <w:r w:rsidR="00A53895" w:rsidRPr="00A97930">
        <w:rPr>
          <w:noProof/>
        </w:rPr>
        <w:t xml:space="preserve">mployee </w:t>
      </w:r>
      <w:r w:rsidR="00A53895">
        <w:rPr>
          <w:noProof/>
        </w:rPr>
        <w:t xml:space="preserve">is directed to </w:t>
      </w:r>
      <w:r w:rsidR="00B41F45">
        <w:rPr>
          <w:noProof/>
        </w:rPr>
        <w:t xml:space="preserve">the </w:t>
      </w:r>
      <w:r w:rsidR="00A53895">
        <w:rPr>
          <w:noProof/>
        </w:rPr>
        <w:t>H</w:t>
      </w:r>
      <w:r w:rsidR="00A53895" w:rsidRPr="00594983">
        <w:rPr>
          <w:noProof/>
        </w:rPr>
        <w:t>ealthSafe ID</w:t>
      </w:r>
      <w:r w:rsidR="00A53895" w:rsidRPr="00A97930">
        <w:rPr>
          <w:noProof/>
        </w:rPr>
        <w:t xml:space="preserve"> </w:t>
      </w:r>
      <w:r w:rsidR="00A53895">
        <w:rPr>
          <w:noProof/>
        </w:rPr>
        <w:t xml:space="preserve">site </w:t>
      </w:r>
      <w:r w:rsidR="00F820CF">
        <w:rPr>
          <w:noProof/>
        </w:rPr>
        <w:t xml:space="preserve">to create an account. </w:t>
      </w:r>
    </w:p>
    <w:p w14:paraId="410DD623" w14:textId="6341A9B9" w:rsidR="00461CAD" w:rsidRDefault="001631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691904DB" wp14:editId="1341205D">
            <wp:extent cx="5943600" cy="2724150"/>
            <wp:effectExtent l="0" t="0" r="0" b="0"/>
            <wp:docPr id="1641659602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659602" name="Picture 1" descr="A screenshot of a login pag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D7232" w14:textId="05A3C4B6" w:rsidR="004C5C44" w:rsidRPr="004C5C44" w:rsidRDefault="00F820CF" w:rsidP="004C5C44">
      <w:pPr>
        <w:spacing w:after="0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The n</w:t>
      </w:r>
      <w:r w:rsidR="004C5C44" w:rsidRPr="004C5C44">
        <w:rPr>
          <w:b/>
          <w:bCs/>
          <w:noProof/>
          <w:sz w:val="20"/>
          <w:szCs w:val="20"/>
        </w:rPr>
        <w:t xml:space="preserve">eed </w:t>
      </w:r>
      <w:r>
        <w:rPr>
          <w:b/>
          <w:bCs/>
          <w:noProof/>
          <w:sz w:val="20"/>
          <w:szCs w:val="20"/>
        </w:rPr>
        <w:t>h</w:t>
      </w:r>
      <w:r w:rsidR="004C5C44" w:rsidRPr="004C5C44">
        <w:rPr>
          <w:b/>
          <w:bCs/>
          <w:noProof/>
          <w:sz w:val="20"/>
          <w:szCs w:val="20"/>
        </w:rPr>
        <w:t xml:space="preserve">elp? Message </w:t>
      </w:r>
      <w:r w:rsidR="007F5C22">
        <w:rPr>
          <w:b/>
          <w:bCs/>
          <w:noProof/>
          <w:sz w:val="20"/>
          <w:szCs w:val="20"/>
        </w:rPr>
        <w:t xml:space="preserve">is displayed </w:t>
      </w:r>
      <w:r w:rsidR="004C5C44" w:rsidRPr="004C5C44">
        <w:rPr>
          <w:b/>
          <w:bCs/>
          <w:noProof/>
          <w:sz w:val="20"/>
          <w:szCs w:val="20"/>
        </w:rPr>
        <w:t xml:space="preserve">on the bottom left side of the page  </w:t>
      </w:r>
      <w:r>
        <w:rPr>
          <w:b/>
          <w:bCs/>
          <w:noProof/>
          <w:sz w:val="20"/>
          <w:szCs w:val="20"/>
        </w:rPr>
        <w:t xml:space="preserve">advising  </w:t>
      </w:r>
      <w:r w:rsidR="004C5C44" w:rsidRPr="004C5C44">
        <w:rPr>
          <w:b/>
          <w:bCs/>
          <w:noProof/>
          <w:sz w:val="20"/>
          <w:szCs w:val="20"/>
        </w:rPr>
        <w:t>‘If you need Support assistance setting up your HSID account, please contact HSID toll free at 1 (877) 844-4999, press 2. When the prompt asks for your member id say ‘I don’t have it’</w:t>
      </w:r>
      <w:r w:rsidR="007F5C22">
        <w:rPr>
          <w:b/>
          <w:bCs/>
          <w:noProof/>
          <w:sz w:val="20"/>
          <w:szCs w:val="20"/>
        </w:rPr>
        <w:t>.</w:t>
      </w:r>
    </w:p>
    <w:p w14:paraId="25D0324F" w14:textId="77777777" w:rsidR="00963490" w:rsidRDefault="00963490" w:rsidP="009C5CC3">
      <w:pPr>
        <w:spacing w:after="0"/>
        <w:rPr>
          <w:noProof/>
        </w:rPr>
      </w:pPr>
    </w:p>
    <w:p w14:paraId="7306CEB9" w14:textId="77777777" w:rsidR="004C5C44" w:rsidRDefault="004C5C44" w:rsidP="009C5CC3">
      <w:pPr>
        <w:spacing w:after="0"/>
        <w:rPr>
          <w:noProof/>
        </w:rPr>
      </w:pPr>
    </w:p>
    <w:p w14:paraId="0C0809B0" w14:textId="77777777" w:rsidR="004C5C44" w:rsidRDefault="004C5C44" w:rsidP="009C5CC3">
      <w:pPr>
        <w:spacing w:after="0"/>
        <w:rPr>
          <w:noProof/>
        </w:rPr>
      </w:pPr>
    </w:p>
    <w:p w14:paraId="6BEBD93C" w14:textId="67358A50" w:rsidR="009C5CC3" w:rsidRDefault="009C5CC3" w:rsidP="009C5CC3">
      <w:pPr>
        <w:spacing w:after="0"/>
        <w:rPr>
          <w:noProof/>
        </w:rPr>
      </w:pPr>
      <w:r>
        <w:rPr>
          <w:noProof/>
        </w:rPr>
        <w:lastRenderedPageBreak/>
        <w:t xml:space="preserve">Step </w:t>
      </w:r>
      <w:r w:rsidR="003B43B5">
        <w:rPr>
          <w:noProof/>
        </w:rPr>
        <w:t>3</w:t>
      </w:r>
      <w:r w:rsidR="00A53895">
        <w:rPr>
          <w:noProof/>
        </w:rPr>
        <w:t xml:space="preserve"> Healthsafe ID </w:t>
      </w:r>
      <w:r w:rsidR="00EA79DF">
        <w:rPr>
          <w:noProof/>
        </w:rPr>
        <w:t>requires</w:t>
      </w:r>
      <w:r w:rsidR="00A53895">
        <w:rPr>
          <w:noProof/>
        </w:rPr>
        <w:t xml:space="preserve"> a confirmation text or phone call.</w:t>
      </w:r>
    </w:p>
    <w:p w14:paraId="0F2B83DD" w14:textId="5705B92C" w:rsidR="0051718A" w:rsidRDefault="001631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119DC34D" wp14:editId="39596347">
            <wp:extent cx="5463559" cy="2103120"/>
            <wp:effectExtent l="0" t="0" r="3810" b="0"/>
            <wp:docPr id="11561050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105009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3559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9FDC1" w14:textId="1011BAE7" w:rsidR="009C5CC3" w:rsidRDefault="009C5CC3" w:rsidP="009C5CC3">
      <w:pPr>
        <w:spacing w:after="0"/>
        <w:rPr>
          <w:noProof/>
        </w:rPr>
      </w:pPr>
      <w:r>
        <w:rPr>
          <w:noProof/>
        </w:rPr>
        <w:t xml:space="preserve">Step </w:t>
      </w:r>
      <w:r w:rsidR="003B43B5">
        <w:rPr>
          <w:noProof/>
        </w:rPr>
        <w:t>4</w:t>
      </w:r>
      <w:r w:rsidR="00A53895">
        <w:rPr>
          <w:noProof/>
        </w:rPr>
        <w:t xml:space="preserve"> </w:t>
      </w:r>
      <w:r w:rsidR="00D50AC0">
        <w:rPr>
          <w:noProof/>
        </w:rPr>
        <w:t>The employee will need to e</w:t>
      </w:r>
      <w:r w:rsidR="00B376F1">
        <w:rPr>
          <w:noProof/>
        </w:rPr>
        <w:t xml:space="preserve">nter the code sent via text message and press </w:t>
      </w:r>
      <w:r w:rsidR="00D50AC0">
        <w:rPr>
          <w:noProof/>
        </w:rPr>
        <w:t>continue.</w:t>
      </w:r>
    </w:p>
    <w:p w14:paraId="75DCDA35" w14:textId="16BEB066" w:rsidR="00BE5E29" w:rsidRDefault="001631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2C820303" wp14:editId="35C94E27">
            <wp:extent cx="5943600" cy="2417445"/>
            <wp:effectExtent l="0" t="0" r="0" b="1905"/>
            <wp:docPr id="1763405003" name="Picture 1" descr="A screenshot of a login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05003" name="Picture 1" descr="A screenshot of a login screen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A8B49" w14:textId="025AA1B3" w:rsidR="00B601DF" w:rsidRDefault="00393E88" w:rsidP="00354E8C">
      <w:pPr>
        <w:spacing w:after="0"/>
        <w:rPr>
          <w:noProof/>
        </w:rPr>
      </w:pPr>
      <w:r>
        <w:rPr>
          <w:noProof/>
        </w:rPr>
        <w:t xml:space="preserve">Step 5 </w:t>
      </w:r>
      <w:r w:rsidR="00801669">
        <w:rPr>
          <w:noProof/>
        </w:rPr>
        <w:t xml:space="preserve">The employee will need to </w:t>
      </w:r>
      <w:r w:rsidR="00700837">
        <w:rPr>
          <w:noProof/>
        </w:rPr>
        <w:t xml:space="preserve">a </w:t>
      </w:r>
      <w:r w:rsidR="00801669">
        <w:rPr>
          <w:noProof/>
        </w:rPr>
        <w:t>c</w:t>
      </w:r>
      <w:r>
        <w:rPr>
          <w:noProof/>
        </w:rPr>
        <w:t>reate password</w:t>
      </w:r>
      <w:r w:rsidR="00D50AC0">
        <w:rPr>
          <w:noProof/>
        </w:rPr>
        <w:t xml:space="preserve">, click on the link to review the terms of </w:t>
      </w:r>
      <w:r w:rsidR="00963490">
        <w:rPr>
          <w:noProof/>
        </w:rPr>
        <w:t>service</w:t>
      </w:r>
      <w:r w:rsidR="00D50AC0">
        <w:rPr>
          <w:noProof/>
        </w:rPr>
        <w:t xml:space="preserve"> </w:t>
      </w:r>
      <w:r w:rsidR="00700837">
        <w:rPr>
          <w:noProof/>
        </w:rPr>
        <w:t>and</w:t>
      </w:r>
      <w:r w:rsidR="00963490">
        <w:rPr>
          <w:noProof/>
        </w:rPr>
        <w:t xml:space="preserve">, </w:t>
      </w:r>
      <w:r w:rsidR="00D50AC0">
        <w:rPr>
          <w:noProof/>
        </w:rPr>
        <w:t xml:space="preserve">check the box to confirm reviewing the terms of </w:t>
      </w:r>
      <w:r w:rsidR="00963490">
        <w:rPr>
          <w:noProof/>
        </w:rPr>
        <w:t>service</w:t>
      </w:r>
      <w:r w:rsidR="00D50AC0">
        <w:rPr>
          <w:noProof/>
        </w:rPr>
        <w:t>.</w:t>
      </w:r>
    </w:p>
    <w:p w14:paraId="566D8DEE" w14:textId="1E9D12EE" w:rsidR="00B601DF" w:rsidRDefault="00163182" w:rsidP="00354E8C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0AEBF9A0" wp14:editId="440EA7E5">
            <wp:extent cx="5756037" cy="2377440"/>
            <wp:effectExtent l="0" t="0" r="0" b="3810"/>
            <wp:docPr id="9887941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794180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6037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049F0" w14:textId="77777777" w:rsidR="00B6053F" w:rsidRDefault="00B6053F" w:rsidP="00A53895">
      <w:pPr>
        <w:spacing w:after="0"/>
        <w:rPr>
          <w:noProof/>
        </w:rPr>
      </w:pPr>
    </w:p>
    <w:p w14:paraId="032CCEAD" w14:textId="77777777" w:rsidR="00963490" w:rsidRDefault="00963490" w:rsidP="00A53895">
      <w:pPr>
        <w:spacing w:after="0"/>
        <w:rPr>
          <w:noProof/>
        </w:rPr>
      </w:pPr>
    </w:p>
    <w:p w14:paraId="1281F664" w14:textId="7B7B95D2" w:rsidR="00393E88" w:rsidRDefault="00F95974" w:rsidP="00A53895">
      <w:pPr>
        <w:spacing w:after="0"/>
        <w:rPr>
          <w:noProof/>
        </w:rPr>
      </w:pPr>
      <w:r>
        <w:rPr>
          <w:noProof/>
        </w:rPr>
        <w:lastRenderedPageBreak/>
        <w:t xml:space="preserve">Step </w:t>
      </w:r>
      <w:r w:rsidR="00BA2889">
        <w:rPr>
          <w:noProof/>
        </w:rPr>
        <w:t>6</w:t>
      </w:r>
      <w:r w:rsidR="00A53895">
        <w:rPr>
          <w:noProof/>
        </w:rPr>
        <w:t xml:space="preserve"> </w:t>
      </w:r>
      <w:r w:rsidR="00963490">
        <w:rPr>
          <w:noProof/>
        </w:rPr>
        <w:t xml:space="preserve"> The employee will be </w:t>
      </w:r>
      <w:r w:rsidR="00045A63">
        <w:rPr>
          <w:noProof/>
        </w:rPr>
        <w:t xml:space="preserve">redirected to </w:t>
      </w:r>
      <w:r w:rsidR="00963490">
        <w:rPr>
          <w:noProof/>
        </w:rPr>
        <w:t xml:space="preserve">the </w:t>
      </w:r>
      <w:r w:rsidR="00700837">
        <w:rPr>
          <w:noProof/>
        </w:rPr>
        <w:t>c</w:t>
      </w:r>
      <w:r w:rsidR="00393E88">
        <w:rPr>
          <w:noProof/>
        </w:rPr>
        <w:t xml:space="preserve">onfirmation </w:t>
      </w:r>
      <w:r w:rsidR="00700837">
        <w:rPr>
          <w:noProof/>
        </w:rPr>
        <w:t xml:space="preserve">page </w:t>
      </w:r>
      <w:r w:rsidR="00045A63">
        <w:rPr>
          <w:noProof/>
        </w:rPr>
        <w:t xml:space="preserve">that </w:t>
      </w:r>
      <w:r w:rsidR="00963490">
        <w:rPr>
          <w:noProof/>
        </w:rPr>
        <w:t>show</w:t>
      </w:r>
      <w:r w:rsidR="00045A63">
        <w:rPr>
          <w:noProof/>
        </w:rPr>
        <w:t xml:space="preserve">s </w:t>
      </w:r>
      <w:r w:rsidR="00963490">
        <w:rPr>
          <w:noProof/>
        </w:rPr>
        <w:t>the</w:t>
      </w:r>
      <w:r w:rsidR="00393E88">
        <w:rPr>
          <w:noProof/>
        </w:rPr>
        <w:t xml:space="preserve"> account has been created.</w:t>
      </w:r>
      <w:r w:rsidR="00963490">
        <w:rPr>
          <w:noProof/>
        </w:rPr>
        <w:t xml:space="preserve">  Press continue.</w:t>
      </w:r>
    </w:p>
    <w:p w14:paraId="00025B77" w14:textId="249B62A1" w:rsidR="00393E88" w:rsidRDefault="00393E88" w:rsidP="00A53895">
      <w:pPr>
        <w:spacing w:after="0"/>
        <w:rPr>
          <w:noProof/>
        </w:rPr>
      </w:pPr>
      <w:r>
        <w:rPr>
          <w:noProof/>
        </w:rPr>
        <w:drawing>
          <wp:inline distT="0" distB="0" distL="0" distR="0" wp14:anchorId="78236F29" wp14:editId="7E3E16C9">
            <wp:extent cx="3863138" cy="1828800"/>
            <wp:effectExtent l="0" t="0" r="4445" b="0"/>
            <wp:docPr id="10151410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141070" name="Picture 1" descr="A screenshot of a computer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6313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D30E6" w14:textId="77777777" w:rsidR="00393E88" w:rsidRDefault="00393E88" w:rsidP="00A53895">
      <w:pPr>
        <w:spacing w:after="0"/>
        <w:rPr>
          <w:noProof/>
        </w:rPr>
      </w:pPr>
    </w:p>
    <w:p w14:paraId="63C10E6F" w14:textId="40BE534E" w:rsidR="00C11C69" w:rsidRDefault="00393E88" w:rsidP="00354E8C">
      <w:pPr>
        <w:spacing w:after="0"/>
        <w:rPr>
          <w:noProof/>
        </w:rPr>
      </w:pPr>
      <w:r>
        <w:rPr>
          <w:noProof/>
        </w:rPr>
        <w:t xml:space="preserve">Step </w:t>
      </w:r>
      <w:r w:rsidR="00BA2889">
        <w:rPr>
          <w:noProof/>
        </w:rPr>
        <w:t>7</w:t>
      </w:r>
      <w:r>
        <w:rPr>
          <w:noProof/>
        </w:rPr>
        <w:t xml:space="preserve"> </w:t>
      </w:r>
      <w:r w:rsidR="00A53895">
        <w:rPr>
          <w:noProof/>
        </w:rPr>
        <w:t>Healthsafe ID then redirects to Benefitter’s electronic application</w:t>
      </w:r>
      <w:r w:rsidR="00B23248">
        <w:rPr>
          <w:noProof/>
        </w:rPr>
        <w:t xml:space="preserve"> </w:t>
      </w:r>
      <w:r w:rsidR="00FF70E4">
        <w:rPr>
          <w:noProof/>
        </w:rPr>
        <w:t xml:space="preserve">so the employee can </w:t>
      </w:r>
      <w:r w:rsidR="00B6053F">
        <w:rPr>
          <w:noProof/>
        </w:rPr>
        <w:t xml:space="preserve"> complete the</w:t>
      </w:r>
      <w:r w:rsidR="00FF70E4">
        <w:rPr>
          <w:noProof/>
        </w:rPr>
        <w:t>ir</w:t>
      </w:r>
      <w:r w:rsidR="00963490">
        <w:rPr>
          <w:noProof/>
        </w:rPr>
        <w:t xml:space="preserve"> </w:t>
      </w:r>
      <w:r w:rsidR="00EE652B">
        <w:rPr>
          <w:noProof/>
        </w:rPr>
        <w:t>IMQ</w:t>
      </w:r>
      <w:r w:rsidR="00963490">
        <w:rPr>
          <w:noProof/>
        </w:rPr>
        <w:t xml:space="preserve"> or </w:t>
      </w:r>
      <w:r w:rsidR="00FF70E4">
        <w:rPr>
          <w:noProof/>
        </w:rPr>
        <w:t>enrollment.</w:t>
      </w:r>
    </w:p>
    <w:p w14:paraId="13DE5EB3" w14:textId="10DAB5EE" w:rsidR="00EA35CA" w:rsidRDefault="007D2C61" w:rsidP="00354E8C">
      <w:pPr>
        <w:spacing w:after="0"/>
        <w:rPr>
          <w:noProof/>
        </w:rPr>
      </w:pPr>
      <w:r w:rsidRPr="00302EC2">
        <w:rPr>
          <w:noProof/>
        </w:rPr>
        <w:drawing>
          <wp:anchor distT="0" distB="0" distL="114300" distR="114300" simplePos="0" relativeHeight="251658240" behindDoc="0" locked="0" layoutInCell="1" allowOverlap="1" wp14:anchorId="3CA44FCD" wp14:editId="4C3B8E92">
            <wp:simplePos x="0" y="0"/>
            <wp:positionH relativeFrom="margin">
              <wp:align>left</wp:align>
            </wp:positionH>
            <wp:positionV relativeFrom="paragraph">
              <wp:posOffset>39924</wp:posOffset>
            </wp:positionV>
            <wp:extent cx="2542540" cy="1261110"/>
            <wp:effectExtent l="19050" t="19050" r="10160" b="15240"/>
            <wp:wrapSquare wrapText="bothSides"/>
            <wp:docPr id="9807302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730254" name="Picture 1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12611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045A63">
        <w:rPr>
          <w:noProof/>
        </w:rPr>
        <w:drawing>
          <wp:inline distT="0" distB="0" distL="0" distR="0" wp14:anchorId="318227A1" wp14:editId="2CB1743E">
            <wp:extent cx="2134602" cy="1807478"/>
            <wp:effectExtent l="0" t="0" r="0" b="2540"/>
            <wp:docPr id="193710060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00603" name="Picture 1" descr="A screenshot of a websit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46522" cy="181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3219" w14:textId="13298F56" w:rsidR="00F17837" w:rsidRDefault="00F17837" w:rsidP="00354E8C">
      <w:pPr>
        <w:spacing w:after="0"/>
        <w:rPr>
          <w:noProof/>
        </w:rPr>
      </w:pPr>
    </w:p>
    <w:p w14:paraId="4C0F736A" w14:textId="6E55D74C" w:rsidR="000634D7" w:rsidRDefault="00EA79DF" w:rsidP="00354E8C">
      <w:pPr>
        <w:spacing w:after="0"/>
        <w:rPr>
          <w:noProof/>
        </w:rPr>
      </w:pPr>
      <w:r w:rsidRPr="00801669">
        <w:rPr>
          <w:b/>
          <w:bCs/>
          <w:noProof/>
        </w:rPr>
        <w:t>Step 8</w:t>
      </w:r>
      <w:r>
        <w:rPr>
          <w:noProof/>
        </w:rPr>
        <w:t xml:space="preserve"> After </w:t>
      </w:r>
      <w:r w:rsidR="00B23248">
        <w:rPr>
          <w:noProof/>
        </w:rPr>
        <w:t>completing the IMQ or enrollment</w:t>
      </w:r>
      <w:r>
        <w:rPr>
          <w:noProof/>
        </w:rPr>
        <w:t xml:space="preserve"> </w:t>
      </w:r>
      <w:r w:rsidR="000634D7">
        <w:rPr>
          <w:noProof/>
        </w:rPr>
        <w:t xml:space="preserve">if </w:t>
      </w:r>
      <w:r w:rsidR="00801669">
        <w:rPr>
          <w:noProof/>
        </w:rPr>
        <w:t>the employee</w:t>
      </w:r>
      <w:r w:rsidR="000634D7">
        <w:rPr>
          <w:noProof/>
        </w:rPr>
        <w:t xml:space="preserve"> need</w:t>
      </w:r>
      <w:r w:rsidR="00801669">
        <w:rPr>
          <w:noProof/>
        </w:rPr>
        <w:t>s</w:t>
      </w:r>
      <w:r w:rsidR="000634D7">
        <w:rPr>
          <w:noProof/>
        </w:rPr>
        <w:t xml:space="preserve"> to update </w:t>
      </w:r>
      <w:r w:rsidR="00801669">
        <w:rPr>
          <w:noProof/>
        </w:rPr>
        <w:t xml:space="preserve">their </w:t>
      </w:r>
      <w:r w:rsidR="00B23248">
        <w:rPr>
          <w:noProof/>
        </w:rPr>
        <w:t>application</w:t>
      </w:r>
      <w:r w:rsidR="00963490">
        <w:rPr>
          <w:noProof/>
        </w:rPr>
        <w:t xml:space="preserve"> </w:t>
      </w:r>
      <w:r w:rsidR="000634D7">
        <w:rPr>
          <w:noProof/>
        </w:rPr>
        <w:t>click on the let’s begin button in the email notifcation</w:t>
      </w:r>
      <w:r w:rsidR="00941361">
        <w:rPr>
          <w:noProof/>
        </w:rPr>
        <w:t xml:space="preserve">. </w:t>
      </w:r>
      <w:r w:rsidR="00963490">
        <w:rPr>
          <w:noProof/>
        </w:rPr>
        <w:t>If your employe</w:t>
      </w:r>
      <w:r w:rsidR="00B23248">
        <w:rPr>
          <w:noProof/>
        </w:rPr>
        <w:t>e uses the kiosk pd</w:t>
      </w:r>
      <w:r w:rsidR="00963490">
        <w:rPr>
          <w:noProof/>
        </w:rPr>
        <w:t xml:space="preserve">f that </w:t>
      </w:r>
      <w:r w:rsidR="00324995">
        <w:rPr>
          <w:noProof/>
        </w:rPr>
        <w:t>has</w:t>
      </w:r>
      <w:r w:rsidR="00963490">
        <w:rPr>
          <w:noProof/>
        </w:rPr>
        <w:t xml:space="preserve"> an activation code </w:t>
      </w:r>
      <w:r w:rsidR="000634D7" w:rsidRPr="000634D7">
        <w:rPr>
          <w:noProof/>
        </w:rPr>
        <w:t xml:space="preserve">on the computer provided by </w:t>
      </w:r>
      <w:r w:rsidR="00B41F45">
        <w:rPr>
          <w:noProof/>
        </w:rPr>
        <w:t>the</w:t>
      </w:r>
      <w:r w:rsidR="000634D7" w:rsidRPr="000634D7">
        <w:rPr>
          <w:noProof/>
        </w:rPr>
        <w:t xml:space="preserve"> employer</w:t>
      </w:r>
      <w:r w:rsidR="00963490">
        <w:rPr>
          <w:noProof/>
        </w:rPr>
        <w:t>. O</w:t>
      </w:r>
      <w:r w:rsidR="000634D7" w:rsidRPr="000634D7">
        <w:rPr>
          <w:noProof/>
        </w:rPr>
        <w:t xml:space="preserve">r </w:t>
      </w:r>
      <w:r w:rsidR="00941361">
        <w:rPr>
          <w:noProof/>
        </w:rPr>
        <w:t>enter</w:t>
      </w:r>
      <w:r w:rsidR="000634D7" w:rsidRPr="000634D7">
        <w:rPr>
          <w:noProof/>
        </w:rPr>
        <w:t xml:space="preserve"> the URL </w:t>
      </w:r>
      <w:r w:rsidR="00941361">
        <w:rPr>
          <w:noProof/>
        </w:rPr>
        <w:t xml:space="preserve">on the </w:t>
      </w:r>
      <w:r w:rsidR="00B41F45">
        <w:rPr>
          <w:noProof/>
        </w:rPr>
        <w:t xml:space="preserve">PDF </w:t>
      </w:r>
      <w:r w:rsidR="00941361">
        <w:rPr>
          <w:noProof/>
        </w:rPr>
        <w:t xml:space="preserve">sheet </w:t>
      </w:r>
      <w:r w:rsidR="000634D7" w:rsidRPr="000634D7">
        <w:rPr>
          <w:noProof/>
        </w:rPr>
        <w:t>on any internet connected device.</w:t>
      </w:r>
      <w:r w:rsidR="00941361">
        <w:rPr>
          <w:noProof/>
        </w:rPr>
        <w:t xml:space="preserve"> </w:t>
      </w:r>
      <w:r w:rsidR="00963490">
        <w:rPr>
          <w:noProof/>
        </w:rPr>
        <w:t>C</w:t>
      </w:r>
      <w:r w:rsidR="00941361">
        <w:rPr>
          <w:noProof/>
        </w:rPr>
        <w:t xml:space="preserve">lick the on the </w:t>
      </w:r>
      <w:r w:rsidR="00941361" w:rsidRPr="00801669">
        <w:rPr>
          <w:b/>
          <w:bCs/>
          <w:noProof/>
        </w:rPr>
        <w:t>Sign in instead</w:t>
      </w:r>
      <w:r w:rsidR="00941361">
        <w:rPr>
          <w:noProof/>
        </w:rPr>
        <w:t xml:space="preserve"> link. </w:t>
      </w:r>
    </w:p>
    <w:p w14:paraId="2E16CF2D" w14:textId="76FBEC07" w:rsidR="00EA79DF" w:rsidRDefault="00EA79DF" w:rsidP="00354E8C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9ABF88" wp14:editId="586D0A96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340225" cy="1919605"/>
            <wp:effectExtent l="0" t="0" r="3175" b="4445"/>
            <wp:wrapSquare wrapText="bothSides"/>
            <wp:docPr id="1169315957" name="Picture 1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15957" name="Picture 1" descr="A screenshot of a login page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2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49B030" w14:textId="77777777" w:rsidR="00941361" w:rsidRDefault="00941361" w:rsidP="00354E8C">
      <w:pPr>
        <w:spacing w:after="0"/>
        <w:rPr>
          <w:noProof/>
        </w:rPr>
      </w:pPr>
    </w:p>
    <w:p w14:paraId="1BCEAACA" w14:textId="5007B3F4" w:rsidR="00941361" w:rsidRDefault="00963490" w:rsidP="00354E8C">
      <w:pPr>
        <w:spacing w:after="0"/>
        <w:rPr>
          <w:noProof/>
        </w:rPr>
      </w:pPr>
      <w:r>
        <w:rPr>
          <w:noProof/>
        </w:rPr>
        <w:lastRenderedPageBreak/>
        <w:t xml:space="preserve">The employee can </w:t>
      </w:r>
      <w:r w:rsidR="00324995">
        <w:rPr>
          <w:noProof/>
        </w:rPr>
        <w:t>s</w:t>
      </w:r>
      <w:r>
        <w:rPr>
          <w:noProof/>
        </w:rPr>
        <w:t>ign into their account.</w:t>
      </w:r>
      <w:r w:rsidR="00B23248" w:rsidRPr="00B23248">
        <w:rPr>
          <w:noProof/>
        </w:rPr>
        <w:t xml:space="preserve"> </w:t>
      </w:r>
      <w:r w:rsidR="00B23248">
        <w:rPr>
          <w:noProof/>
        </w:rPr>
        <w:drawing>
          <wp:inline distT="0" distB="0" distL="0" distR="0" wp14:anchorId="5468D2C4" wp14:editId="02BAB6E9">
            <wp:extent cx="3821952" cy="1463040"/>
            <wp:effectExtent l="0" t="0" r="7620" b="3810"/>
            <wp:docPr id="2134294631" name="Picture 1" descr="A screenshot of a logi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294631" name="Picture 1" descr="A screenshot of a login form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21952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566C" w14:textId="7C106461" w:rsidR="00941361" w:rsidRDefault="00941361" w:rsidP="00354E8C">
      <w:pPr>
        <w:spacing w:after="0"/>
        <w:rPr>
          <w:noProof/>
        </w:rPr>
      </w:pPr>
    </w:p>
    <w:sectPr w:rsidR="00941361" w:rsidSect="007D2C61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B810B" w14:textId="77777777" w:rsidR="00883364" w:rsidRDefault="00883364" w:rsidP="005F1C5B">
      <w:pPr>
        <w:spacing w:after="0" w:line="240" w:lineRule="auto"/>
      </w:pPr>
      <w:r>
        <w:separator/>
      </w:r>
    </w:p>
  </w:endnote>
  <w:endnote w:type="continuationSeparator" w:id="0">
    <w:p w14:paraId="710D01E4" w14:textId="77777777" w:rsidR="00883364" w:rsidRDefault="00883364" w:rsidP="005F1C5B">
      <w:pPr>
        <w:spacing w:after="0" w:line="240" w:lineRule="auto"/>
      </w:pPr>
      <w:r>
        <w:continuationSeparator/>
      </w:r>
    </w:p>
  </w:endnote>
  <w:endnote w:type="continuationNotice" w:id="1">
    <w:p w14:paraId="15E49F7C" w14:textId="77777777" w:rsidR="00883364" w:rsidRDefault="008833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19287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505CEA" w14:textId="4C68C669" w:rsidR="007D2C61" w:rsidRDefault="007D2C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B3D3AA" w14:textId="77777777" w:rsidR="005F1C5B" w:rsidRDefault="005F1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2E5C" w14:textId="77777777" w:rsidR="00883364" w:rsidRDefault="00883364" w:rsidP="005F1C5B">
      <w:pPr>
        <w:spacing w:after="0" w:line="240" w:lineRule="auto"/>
      </w:pPr>
      <w:r>
        <w:separator/>
      </w:r>
    </w:p>
  </w:footnote>
  <w:footnote w:type="continuationSeparator" w:id="0">
    <w:p w14:paraId="21D410D4" w14:textId="77777777" w:rsidR="00883364" w:rsidRDefault="00883364" w:rsidP="005F1C5B">
      <w:pPr>
        <w:spacing w:after="0" w:line="240" w:lineRule="auto"/>
      </w:pPr>
      <w:r>
        <w:continuationSeparator/>
      </w:r>
    </w:p>
  </w:footnote>
  <w:footnote w:type="continuationNotice" w:id="1">
    <w:p w14:paraId="25C94008" w14:textId="77777777" w:rsidR="00883364" w:rsidRDefault="008833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32CC"/>
    <w:multiLevelType w:val="hybridMultilevel"/>
    <w:tmpl w:val="C2141A8C"/>
    <w:lvl w:ilvl="0" w:tplc="AD46CBE6">
      <w:start w:val="1"/>
      <w:numFmt w:val="upperRoman"/>
      <w:pStyle w:val="SegoeUIStype"/>
      <w:lvlText w:val="%1."/>
      <w:lvlJc w:val="left"/>
      <w:pPr>
        <w:ind w:left="648" w:hanging="360"/>
      </w:pPr>
      <w:rPr>
        <w:rFonts w:hint="default"/>
        <w:b w:val="0"/>
        <w:bCs w:val="0"/>
        <w:sz w:val="36"/>
        <w:szCs w:val="3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E4A6A"/>
    <w:multiLevelType w:val="hybridMultilevel"/>
    <w:tmpl w:val="0C42A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21A"/>
    <w:multiLevelType w:val="multilevel"/>
    <w:tmpl w:val="7E0E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2551C7"/>
    <w:multiLevelType w:val="multilevel"/>
    <w:tmpl w:val="2B50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497889"/>
    <w:multiLevelType w:val="hybridMultilevel"/>
    <w:tmpl w:val="F992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9424A"/>
    <w:multiLevelType w:val="hybridMultilevel"/>
    <w:tmpl w:val="A0B611D4"/>
    <w:lvl w:ilvl="0" w:tplc="114A8B32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273B8"/>
    <w:multiLevelType w:val="hybridMultilevel"/>
    <w:tmpl w:val="BC0A5900"/>
    <w:lvl w:ilvl="0" w:tplc="253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82845"/>
    <w:multiLevelType w:val="hybridMultilevel"/>
    <w:tmpl w:val="3D762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47592"/>
    <w:multiLevelType w:val="multilevel"/>
    <w:tmpl w:val="8CDC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6805745">
    <w:abstractNumId w:val="0"/>
  </w:num>
  <w:num w:numId="2" w16cid:durableId="673143446">
    <w:abstractNumId w:val="0"/>
  </w:num>
  <w:num w:numId="3" w16cid:durableId="92407148">
    <w:abstractNumId w:val="0"/>
  </w:num>
  <w:num w:numId="4" w16cid:durableId="1052653662">
    <w:abstractNumId w:val="4"/>
  </w:num>
  <w:num w:numId="5" w16cid:durableId="392655022">
    <w:abstractNumId w:val="5"/>
  </w:num>
  <w:num w:numId="6" w16cid:durableId="1696689511">
    <w:abstractNumId w:val="8"/>
  </w:num>
  <w:num w:numId="7" w16cid:durableId="252323308">
    <w:abstractNumId w:val="1"/>
  </w:num>
  <w:num w:numId="8" w16cid:durableId="1994096345">
    <w:abstractNumId w:val="6"/>
  </w:num>
  <w:num w:numId="9" w16cid:durableId="554463125">
    <w:abstractNumId w:val="2"/>
  </w:num>
  <w:num w:numId="10" w16cid:durableId="652757721">
    <w:abstractNumId w:val="2"/>
    <w:lvlOverride w:ilvl="1">
      <w:lvl w:ilvl="1">
        <w:numFmt w:val="lowerLetter"/>
        <w:lvlText w:val="%2."/>
        <w:lvlJc w:val="left"/>
      </w:lvl>
    </w:lvlOverride>
  </w:num>
  <w:num w:numId="11" w16cid:durableId="924072793">
    <w:abstractNumId w:val="2"/>
    <w:lvlOverride w:ilvl="1">
      <w:lvl w:ilvl="1">
        <w:numFmt w:val="lowerLetter"/>
        <w:lvlText w:val="%2."/>
        <w:lvlJc w:val="left"/>
      </w:lvl>
    </w:lvlOverride>
  </w:num>
  <w:num w:numId="12" w16cid:durableId="238683141">
    <w:abstractNumId w:val="2"/>
    <w:lvlOverride w:ilvl="1">
      <w:lvl w:ilvl="1">
        <w:numFmt w:val="lowerLetter"/>
        <w:lvlText w:val="%2."/>
        <w:lvlJc w:val="left"/>
      </w:lvl>
    </w:lvlOverride>
  </w:num>
  <w:num w:numId="13" w16cid:durableId="142044939">
    <w:abstractNumId w:val="2"/>
    <w:lvlOverride w:ilvl="1">
      <w:lvl w:ilvl="1">
        <w:numFmt w:val="lowerLetter"/>
        <w:lvlText w:val="%2."/>
        <w:lvlJc w:val="left"/>
      </w:lvl>
    </w:lvlOverride>
  </w:num>
  <w:num w:numId="14" w16cid:durableId="1167402884">
    <w:abstractNumId w:val="2"/>
    <w:lvlOverride w:ilvl="1">
      <w:lvl w:ilvl="1">
        <w:numFmt w:val="lowerLetter"/>
        <w:lvlText w:val="%2."/>
        <w:lvlJc w:val="left"/>
      </w:lvl>
    </w:lvlOverride>
  </w:num>
  <w:num w:numId="15" w16cid:durableId="1672564886">
    <w:abstractNumId w:val="2"/>
    <w:lvlOverride w:ilvl="1">
      <w:lvl w:ilvl="1">
        <w:numFmt w:val="lowerLetter"/>
        <w:lvlText w:val="%2."/>
        <w:lvlJc w:val="left"/>
      </w:lvl>
    </w:lvlOverride>
  </w:num>
  <w:num w:numId="16" w16cid:durableId="920455523">
    <w:abstractNumId w:val="3"/>
  </w:num>
  <w:num w:numId="17" w16cid:durableId="772941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6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1"/>
    <w:rsid w:val="0003178E"/>
    <w:rsid w:val="00045A63"/>
    <w:rsid w:val="00053827"/>
    <w:rsid w:val="000551FC"/>
    <w:rsid w:val="00060428"/>
    <w:rsid w:val="000634D7"/>
    <w:rsid w:val="00067F48"/>
    <w:rsid w:val="00086464"/>
    <w:rsid w:val="000871D2"/>
    <w:rsid w:val="000A0EBD"/>
    <w:rsid w:val="000B1997"/>
    <w:rsid w:val="000B7912"/>
    <w:rsid w:val="000E02F9"/>
    <w:rsid w:val="000E3C33"/>
    <w:rsid w:val="000E65C9"/>
    <w:rsid w:val="000F2F42"/>
    <w:rsid w:val="000F37E9"/>
    <w:rsid w:val="00116E90"/>
    <w:rsid w:val="00135888"/>
    <w:rsid w:val="00150F8F"/>
    <w:rsid w:val="00160CFD"/>
    <w:rsid w:val="00163182"/>
    <w:rsid w:val="00195CEA"/>
    <w:rsid w:val="001A6DA1"/>
    <w:rsid w:val="001B7A7B"/>
    <w:rsid w:val="001F5A39"/>
    <w:rsid w:val="002102BD"/>
    <w:rsid w:val="002169D9"/>
    <w:rsid w:val="00241B2F"/>
    <w:rsid w:val="0028246E"/>
    <w:rsid w:val="002A351F"/>
    <w:rsid w:val="002A79D8"/>
    <w:rsid w:val="002B044C"/>
    <w:rsid w:val="002E56F7"/>
    <w:rsid w:val="002F0591"/>
    <w:rsid w:val="00302EC2"/>
    <w:rsid w:val="003031B1"/>
    <w:rsid w:val="0031355F"/>
    <w:rsid w:val="00322F91"/>
    <w:rsid w:val="00324995"/>
    <w:rsid w:val="00325144"/>
    <w:rsid w:val="0033728A"/>
    <w:rsid w:val="00344D59"/>
    <w:rsid w:val="00354E8C"/>
    <w:rsid w:val="00384B37"/>
    <w:rsid w:val="00393E88"/>
    <w:rsid w:val="00396453"/>
    <w:rsid w:val="00396F66"/>
    <w:rsid w:val="003A4BC0"/>
    <w:rsid w:val="003B43B5"/>
    <w:rsid w:val="003F31BE"/>
    <w:rsid w:val="00437BCC"/>
    <w:rsid w:val="00455AE5"/>
    <w:rsid w:val="00461CAD"/>
    <w:rsid w:val="00467B9D"/>
    <w:rsid w:val="004732A4"/>
    <w:rsid w:val="0047369D"/>
    <w:rsid w:val="00481052"/>
    <w:rsid w:val="0048631C"/>
    <w:rsid w:val="004A61BE"/>
    <w:rsid w:val="004A7B39"/>
    <w:rsid w:val="004B1307"/>
    <w:rsid w:val="004C5C44"/>
    <w:rsid w:val="004D22B6"/>
    <w:rsid w:val="004D31DC"/>
    <w:rsid w:val="004D4614"/>
    <w:rsid w:val="004E08DC"/>
    <w:rsid w:val="004F1CBB"/>
    <w:rsid w:val="0051718A"/>
    <w:rsid w:val="0053655D"/>
    <w:rsid w:val="0054340B"/>
    <w:rsid w:val="00565232"/>
    <w:rsid w:val="005658D4"/>
    <w:rsid w:val="00594983"/>
    <w:rsid w:val="005D76D5"/>
    <w:rsid w:val="005E284E"/>
    <w:rsid w:val="005F1C5B"/>
    <w:rsid w:val="006060B3"/>
    <w:rsid w:val="0061700C"/>
    <w:rsid w:val="00643363"/>
    <w:rsid w:val="00643D74"/>
    <w:rsid w:val="0068691A"/>
    <w:rsid w:val="00692088"/>
    <w:rsid w:val="0069656F"/>
    <w:rsid w:val="006B1F72"/>
    <w:rsid w:val="006E619B"/>
    <w:rsid w:val="00700837"/>
    <w:rsid w:val="007224E9"/>
    <w:rsid w:val="007261A2"/>
    <w:rsid w:val="00790D97"/>
    <w:rsid w:val="007918FA"/>
    <w:rsid w:val="007A010E"/>
    <w:rsid w:val="007A1414"/>
    <w:rsid w:val="007A4E7A"/>
    <w:rsid w:val="007A5ACD"/>
    <w:rsid w:val="007B7216"/>
    <w:rsid w:val="007D2C61"/>
    <w:rsid w:val="007E283E"/>
    <w:rsid w:val="007F5C22"/>
    <w:rsid w:val="00801669"/>
    <w:rsid w:val="00810C7C"/>
    <w:rsid w:val="008122BF"/>
    <w:rsid w:val="008374EF"/>
    <w:rsid w:val="008471EF"/>
    <w:rsid w:val="00856D5D"/>
    <w:rsid w:val="00870417"/>
    <w:rsid w:val="008723DA"/>
    <w:rsid w:val="00881B8D"/>
    <w:rsid w:val="00883364"/>
    <w:rsid w:val="00891143"/>
    <w:rsid w:val="00892EF5"/>
    <w:rsid w:val="008B658B"/>
    <w:rsid w:val="008C4288"/>
    <w:rsid w:val="008F4BCB"/>
    <w:rsid w:val="0092013F"/>
    <w:rsid w:val="009205DE"/>
    <w:rsid w:val="00941361"/>
    <w:rsid w:val="00947D38"/>
    <w:rsid w:val="00962B77"/>
    <w:rsid w:val="0096338B"/>
    <w:rsid w:val="00963490"/>
    <w:rsid w:val="00964507"/>
    <w:rsid w:val="009957BC"/>
    <w:rsid w:val="009A1590"/>
    <w:rsid w:val="009B3B79"/>
    <w:rsid w:val="009C0CE5"/>
    <w:rsid w:val="009C5CC3"/>
    <w:rsid w:val="009D34FD"/>
    <w:rsid w:val="009D4797"/>
    <w:rsid w:val="009E623F"/>
    <w:rsid w:val="00A03FA1"/>
    <w:rsid w:val="00A07468"/>
    <w:rsid w:val="00A22BB9"/>
    <w:rsid w:val="00A32F23"/>
    <w:rsid w:val="00A53895"/>
    <w:rsid w:val="00A54324"/>
    <w:rsid w:val="00A6595C"/>
    <w:rsid w:val="00A662A2"/>
    <w:rsid w:val="00A72381"/>
    <w:rsid w:val="00A97930"/>
    <w:rsid w:val="00AA6734"/>
    <w:rsid w:val="00AB78F6"/>
    <w:rsid w:val="00AE0554"/>
    <w:rsid w:val="00B0036A"/>
    <w:rsid w:val="00B23248"/>
    <w:rsid w:val="00B376F1"/>
    <w:rsid w:val="00B41F45"/>
    <w:rsid w:val="00B44067"/>
    <w:rsid w:val="00B4510B"/>
    <w:rsid w:val="00B54F51"/>
    <w:rsid w:val="00B601DF"/>
    <w:rsid w:val="00B6053F"/>
    <w:rsid w:val="00B62CD7"/>
    <w:rsid w:val="00BA2889"/>
    <w:rsid w:val="00BB5E01"/>
    <w:rsid w:val="00BC5DC3"/>
    <w:rsid w:val="00BD6DF6"/>
    <w:rsid w:val="00BE5E29"/>
    <w:rsid w:val="00BF0411"/>
    <w:rsid w:val="00C06479"/>
    <w:rsid w:val="00C11C69"/>
    <w:rsid w:val="00C167DE"/>
    <w:rsid w:val="00C20460"/>
    <w:rsid w:val="00C419DF"/>
    <w:rsid w:val="00C43F84"/>
    <w:rsid w:val="00C53A75"/>
    <w:rsid w:val="00C546F1"/>
    <w:rsid w:val="00C55382"/>
    <w:rsid w:val="00C613FA"/>
    <w:rsid w:val="00C663E3"/>
    <w:rsid w:val="00C8348E"/>
    <w:rsid w:val="00C869A9"/>
    <w:rsid w:val="00C90F2A"/>
    <w:rsid w:val="00CA044D"/>
    <w:rsid w:val="00CB22D2"/>
    <w:rsid w:val="00CC4221"/>
    <w:rsid w:val="00CC4AFC"/>
    <w:rsid w:val="00CD6016"/>
    <w:rsid w:val="00D2173C"/>
    <w:rsid w:val="00D23194"/>
    <w:rsid w:val="00D27D3F"/>
    <w:rsid w:val="00D3789D"/>
    <w:rsid w:val="00D4329B"/>
    <w:rsid w:val="00D433D0"/>
    <w:rsid w:val="00D437E1"/>
    <w:rsid w:val="00D50AC0"/>
    <w:rsid w:val="00D55B75"/>
    <w:rsid w:val="00D871CA"/>
    <w:rsid w:val="00D92E55"/>
    <w:rsid w:val="00DB34BA"/>
    <w:rsid w:val="00DB57E8"/>
    <w:rsid w:val="00DF3AE7"/>
    <w:rsid w:val="00E15C43"/>
    <w:rsid w:val="00E173E7"/>
    <w:rsid w:val="00E24040"/>
    <w:rsid w:val="00E812BD"/>
    <w:rsid w:val="00EA0964"/>
    <w:rsid w:val="00EA35CA"/>
    <w:rsid w:val="00EA79DF"/>
    <w:rsid w:val="00EC1273"/>
    <w:rsid w:val="00EC4B1D"/>
    <w:rsid w:val="00ED5B1C"/>
    <w:rsid w:val="00EE4CE4"/>
    <w:rsid w:val="00EE652B"/>
    <w:rsid w:val="00F17837"/>
    <w:rsid w:val="00F23025"/>
    <w:rsid w:val="00F50A5D"/>
    <w:rsid w:val="00F50DB4"/>
    <w:rsid w:val="00F60491"/>
    <w:rsid w:val="00F634DA"/>
    <w:rsid w:val="00F820CF"/>
    <w:rsid w:val="00F8602E"/>
    <w:rsid w:val="00F95974"/>
    <w:rsid w:val="00FA03D8"/>
    <w:rsid w:val="00FA1DDE"/>
    <w:rsid w:val="00FA510A"/>
    <w:rsid w:val="00FD2312"/>
    <w:rsid w:val="00FD4A97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CDF9"/>
  <w15:chartTrackingRefBased/>
  <w15:docId w15:val="{D23459FC-60BD-4F90-99D5-84FE0FF0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MStyle">
    <w:name w:val="JM Style"/>
    <w:basedOn w:val="NormalWeb"/>
    <w:qFormat/>
    <w:rsid w:val="00467B9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 w:themeColor="text1"/>
      <w:spacing w:val="-1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67B9D"/>
    <w:rPr>
      <w:rFonts w:ascii="Times New Roman" w:hAnsi="Times New Roman" w:cs="Times New Roman"/>
      <w:sz w:val="24"/>
      <w:szCs w:val="24"/>
    </w:rPr>
  </w:style>
  <w:style w:type="paragraph" w:customStyle="1" w:styleId="SegoeUIStyle">
    <w:name w:val="SegoeUI Style"/>
    <w:basedOn w:val="TOAHeading"/>
    <w:qFormat/>
    <w:rsid w:val="00467B9D"/>
    <w:rPr>
      <w:rFonts w:ascii="Segoe UI" w:hAnsi="Segoe UI" w:cs="Segoe UI"/>
      <w:b w:val="0"/>
      <w:spacing w:val="-1"/>
      <w:sz w:val="36"/>
      <w:szCs w:val="36"/>
    </w:rPr>
  </w:style>
  <w:style w:type="paragraph" w:styleId="TOAHeading">
    <w:name w:val="toa heading"/>
    <w:basedOn w:val="Normal"/>
    <w:next w:val="Normal"/>
    <w:uiPriority w:val="99"/>
    <w:semiHidden/>
    <w:unhideWhenUsed/>
    <w:rsid w:val="00467B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SegoeUIStype">
    <w:name w:val="SegoeUI Stype"/>
    <w:basedOn w:val="TOAHeading"/>
    <w:qFormat/>
    <w:rsid w:val="00467B9D"/>
    <w:pPr>
      <w:numPr>
        <w:numId w:val="3"/>
      </w:numPr>
    </w:pPr>
    <w:rPr>
      <w:rFonts w:ascii="Segoe UI" w:hAnsi="Segoe UI" w:cs="Segoe UI"/>
      <w:b w:val="0"/>
      <w:spacing w:val="-1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43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7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7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7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7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7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7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3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3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37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7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37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7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7E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5B"/>
  </w:style>
  <w:style w:type="paragraph" w:styleId="Footer">
    <w:name w:val="footer"/>
    <w:basedOn w:val="Normal"/>
    <w:link w:val="FooterChar"/>
    <w:uiPriority w:val="99"/>
    <w:unhideWhenUsed/>
    <w:rsid w:val="005F1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78DDFFB21DF4CA7319F7CB19E3215" ma:contentTypeVersion="20" ma:contentTypeDescription="Create a new document." ma:contentTypeScope="" ma:versionID="f19785f7e6ad48546d7a61b3bd59b98a">
  <xsd:schema xmlns:xsd="http://www.w3.org/2001/XMLSchema" xmlns:xs="http://www.w3.org/2001/XMLSchema" xmlns:p="http://schemas.microsoft.com/office/2006/metadata/properties" xmlns:ns2="0ff44074-174d-422b-91ba-b82beb1f02c0" xmlns:ns3="4c91f631-a4e7-492d-a869-085a932ccd25" targetNamespace="http://schemas.microsoft.com/office/2006/metadata/properties" ma:root="true" ma:fieldsID="53ae45973512f6af9b697be65d39168a" ns2:_="" ns3:_="">
    <xsd:import namespace="0ff44074-174d-422b-91ba-b82beb1f02c0"/>
    <xsd:import namespace="4c91f631-a4e7-492d-a869-085a932c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44074-174d-422b-91ba-b82beb1f0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ntents" ma:index="23" nillable="true" ma:displayName="Contents" ma:format="Dropdown" ma:internalName="Cont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1f631-a4e7-492d-a869-085a932c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2a0eda63-3d07-484d-bf36-de5376cc1be7}" ma:internalName="TaxCatchAll" ma:readOnly="false" ma:showField="CatchAllData" ma:web="4c91f631-a4e7-492d-a869-085a932cc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s xmlns="0ff44074-174d-422b-91ba-b82beb1f02c0" xsi:nil="true"/>
    <TaxCatchAll xmlns="4c91f631-a4e7-492d-a869-085a932ccd25" xsi:nil="true"/>
    <lcf76f155ced4ddcb4097134ff3c332f xmlns="0ff44074-174d-422b-91ba-b82beb1f02c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83EC3-B02D-48D6-BCBC-EB678CBBE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44074-174d-422b-91ba-b82beb1f02c0"/>
    <ds:schemaRef ds:uri="4c91f631-a4e7-492d-a869-085a932c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1EFF4-3B3D-4BD6-B8D9-AFE879AB641D}">
  <ds:schemaRefs>
    <ds:schemaRef ds:uri="http://schemas.microsoft.com/office/2006/metadata/properties"/>
    <ds:schemaRef ds:uri="http://schemas.microsoft.com/office/infopath/2007/PartnerControls"/>
    <ds:schemaRef ds:uri="0ff44074-174d-422b-91ba-b82beb1f02c0"/>
    <ds:schemaRef ds:uri="4c91f631-a4e7-492d-a869-085a932ccd25"/>
  </ds:schemaRefs>
</ds:datastoreItem>
</file>

<file path=customXml/itemProps3.xml><?xml version="1.0" encoding="utf-8"?>
<ds:datastoreItem xmlns:ds="http://schemas.openxmlformats.org/officeDocument/2006/customXml" ds:itemID="{6179E06E-61FB-405A-9984-70BFF212FA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898E12-3EBE-4DF1-B277-8C53AD01A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273</Words>
  <Characters>1562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Meyers, John F</dc:creator>
  <cp:keywords/>
  <dc:description/>
  <cp:lastModifiedBy>Newby-James, Jeannette I</cp:lastModifiedBy>
  <cp:revision>4</cp:revision>
  <dcterms:created xsi:type="dcterms:W3CDTF">2025-03-05T22:38:00Z</dcterms:created>
  <dcterms:modified xsi:type="dcterms:W3CDTF">2025-03-05T22:57:00Z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0x0101007FD78DDFFB21DF4CA7319F7CB19E3215</vt:lpwstr>
  </property>
  <property fmtid="{D5CDD505-2E9C-101B-9397-08002B2CF9AE}" pid="3" name="MediaServiceImageTags">
    <vt:lpwstr/>
  </property>
</Properties>
</file>